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70" w:rsidRPr="00AB6FDC" w:rsidRDefault="00D71E70" w:rsidP="00D71E70">
      <w:pPr>
        <w:jc w:val="right"/>
        <w:rPr>
          <w:lang w:val="pl-PL"/>
        </w:rPr>
      </w:pPr>
      <w:r w:rsidRPr="00AB6FDC">
        <w:rPr>
          <w:lang w:val="pl-PL"/>
        </w:rPr>
        <w:t xml:space="preserve">Dzwola, dnia </w:t>
      </w:r>
      <w:r>
        <w:rPr>
          <w:lang w:val="pl-PL"/>
        </w:rPr>
        <w:t>27</w:t>
      </w:r>
      <w:r w:rsidRPr="00AB6FDC">
        <w:rPr>
          <w:lang w:val="pl-PL"/>
        </w:rPr>
        <w:t xml:space="preserve"> </w:t>
      </w:r>
      <w:r>
        <w:rPr>
          <w:lang w:val="pl-PL"/>
        </w:rPr>
        <w:t>listopada</w:t>
      </w:r>
      <w:r w:rsidRPr="00AB6FDC">
        <w:rPr>
          <w:lang w:val="pl-PL"/>
        </w:rPr>
        <w:t xml:space="preserve"> 201</w:t>
      </w:r>
      <w:r>
        <w:rPr>
          <w:lang w:val="pl-PL"/>
        </w:rPr>
        <w:t>7</w:t>
      </w:r>
      <w:r w:rsidRPr="00AB6FDC">
        <w:rPr>
          <w:lang w:val="pl-PL"/>
        </w:rPr>
        <w:t xml:space="preserve"> roku.</w:t>
      </w:r>
    </w:p>
    <w:p w:rsidR="00D71E70" w:rsidRPr="00AB6FDC" w:rsidRDefault="00D71E70" w:rsidP="00D71E70">
      <w:pPr>
        <w:jc w:val="right"/>
        <w:rPr>
          <w:lang w:val="pl-PL"/>
        </w:rPr>
      </w:pPr>
    </w:p>
    <w:p w:rsidR="00D71E70" w:rsidRPr="00AB6FDC" w:rsidRDefault="00D71E70" w:rsidP="00D71E70">
      <w:pPr>
        <w:rPr>
          <w:lang w:val="pl-PL"/>
        </w:rPr>
      </w:pPr>
    </w:p>
    <w:p w:rsidR="00D71E70" w:rsidRPr="00AB6FDC" w:rsidRDefault="00D71E70" w:rsidP="00D71E70">
      <w:pPr>
        <w:jc w:val="center"/>
        <w:rPr>
          <w:rStyle w:val="Pogrubienie"/>
          <w:sz w:val="32"/>
          <w:szCs w:val="32"/>
          <w:shd w:val="clear" w:color="auto" w:fill="FFFFE0"/>
          <w:lang w:val="pl-PL"/>
        </w:rPr>
      </w:pPr>
      <w:r w:rsidRPr="009D0DE1">
        <w:rPr>
          <w:rStyle w:val="Pogrubienie"/>
          <w:sz w:val="32"/>
          <w:szCs w:val="32"/>
          <w:shd w:val="clear" w:color="auto" w:fill="FFFFE0"/>
          <w:lang w:val="pl-PL"/>
        </w:rPr>
        <w:t>DO WSZYSTKICH WYKONAWCÓW</w:t>
      </w:r>
    </w:p>
    <w:p w:rsidR="00D71E70" w:rsidRPr="00AB6FDC" w:rsidRDefault="00D71E70" w:rsidP="00D71E70">
      <w:pPr>
        <w:jc w:val="center"/>
        <w:rPr>
          <w:rStyle w:val="Pogrubienie"/>
          <w:shd w:val="clear" w:color="auto" w:fill="FFFFE0"/>
          <w:lang w:val="pl-PL"/>
        </w:rPr>
      </w:pPr>
    </w:p>
    <w:p w:rsidR="00D71E70" w:rsidRPr="00AB6FDC" w:rsidRDefault="00D71E70" w:rsidP="00D71E70">
      <w:pPr>
        <w:jc w:val="center"/>
        <w:rPr>
          <w:lang w:val="pl-PL"/>
        </w:rPr>
      </w:pPr>
    </w:p>
    <w:p w:rsidR="00D71E70" w:rsidRPr="00AB6FDC" w:rsidRDefault="00D71E70" w:rsidP="00D71E70">
      <w:pPr>
        <w:rPr>
          <w:lang w:val="pl-PL"/>
        </w:rPr>
      </w:pPr>
      <w:r w:rsidRPr="00AB6FDC">
        <w:rPr>
          <w:lang w:val="pl-PL"/>
        </w:rPr>
        <w:t>Znak: ZP.271</w:t>
      </w:r>
      <w:r>
        <w:rPr>
          <w:lang w:val="pl-PL"/>
        </w:rPr>
        <w:t>.5</w:t>
      </w:r>
      <w:r w:rsidRPr="00AB6FDC">
        <w:rPr>
          <w:lang w:val="pl-PL"/>
        </w:rPr>
        <w:t>.201</w:t>
      </w:r>
      <w:r>
        <w:rPr>
          <w:lang w:val="pl-PL"/>
        </w:rPr>
        <w:t>7</w:t>
      </w:r>
    </w:p>
    <w:p w:rsidR="00D71E70" w:rsidRPr="00AB6FDC" w:rsidRDefault="00D71E70" w:rsidP="00D71E70">
      <w:pPr>
        <w:rPr>
          <w:lang w:val="pl-PL"/>
        </w:rPr>
      </w:pPr>
    </w:p>
    <w:p w:rsidR="00D71E70" w:rsidRDefault="00D71E70" w:rsidP="00D71E70">
      <w:pPr>
        <w:autoSpaceDE w:val="0"/>
        <w:autoSpaceDN w:val="0"/>
        <w:adjustRightInd w:val="0"/>
        <w:ind w:firstLine="698"/>
        <w:jc w:val="both"/>
        <w:rPr>
          <w:bCs/>
          <w:iCs/>
          <w:lang w:val="pl-PL"/>
        </w:rPr>
      </w:pPr>
      <w:r w:rsidRPr="00AB6FDC">
        <w:rPr>
          <w:lang w:val="pl-PL"/>
        </w:rPr>
        <w:t>Gmina Dzwola, działając na pod</w:t>
      </w:r>
      <w:r w:rsidRPr="009D0DE1">
        <w:rPr>
          <w:lang w:val="pl-PL"/>
        </w:rPr>
        <w:t xml:space="preserve">stawie art. 38 ust. 1 i 2 </w:t>
      </w:r>
      <w:r w:rsidRPr="009D0DE1">
        <w:rPr>
          <w:rStyle w:val="Pogrubienie"/>
          <w:shd w:val="clear" w:color="auto" w:fill="FFFFE0"/>
          <w:lang w:val="pl-PL"/>
        </w:rPr>
        <w:t>ustawy z dnia 29 stycznia 2004 roku -</w:t>
      </w:r>
      <w:r w:rsidRPr="00AB6FDC">
        <w:rPr>
          <w:rStyle w:val="Pogrubienie"/>
          <w:shd w:val="clear" w:color="auto" w:fill="FFFFE0"/>
          <w:lang w:val="pl-PL"/>
        </w:rPr>
        <w:t xml:space="preserve"> </w:t>
      </w:r>
      <w:r w:rsidRPr="00AB6FDC">
        <w:rPr>
          <w:lang w:val="pl-PL"/>
        </w:rPr>
        <w:t xml:space="preserve">Prawo zamówień Publicznych (tj. </w:t>
      </w:r>
      <w:proofErr w:type="spellStart"/>
      <w:r w:rsidRPr="00AB6FDC">
        <w:rPr>
          <w:lang w:val="pl-PL"/>
        </w:rPr>
        <w:t>Dz.U</w:t>
      </w:r>
      <w:proofErr w:type="spellEnd"/>
      <w:r w:rsidRPr="00AB6FDC">
        <w:rPr>
          <w:lang w:val="pl-PL"/>
        </w:rPr>
        <w:t>. z 201</w:t>
      </w:r>
      <w:r>
        <w:rPr>
          <w:lang w:val="pl-PL"/>
        </w:rPr>
        <w:t>7</w:t>
      </w:r>
      <w:r w:rsidRPr="00AB6FDC">
        <w:rPr>
          <w:lang w:val="pl-PL"/>
        </w:rPr>
        <w:t xml:space="preserve"> roku, poz. </w:t>
      </w:r>
      <w:r>
        <w:rPr>
          <w:lang w:val="pl-PL"/>
        </w:rPr>
        <w:t>1579</w:t>
      </w:r>
      <w:r w:rsidRPr="00AB6FDC">
        <w:rPr>
          <w:lang w:val="pl-PL"/>
        </w:rPr>
        <w:t xml:space="preserve"> z </w:t>
      </w:r>
      <w:proofErr w:type="spellStart"/>
      <w:r w:rsidRPr="00AB6FDC">
        <w:rPr>
          <w:lang w:val="pl-PL"/>
        </w:rPr>
        <w:t>późn.zm</w:t>
      </w:r>
      <w:proofErr w:type="spellEnd"/>
      <w:r w:rsidRPr="00AB6FDC">
        <w:rPr>
          <w:lang w:val="pl-PL"/>
        </w:rPr>
        <w:t>.) udziela odpowiedzi na otrzymane od wykonawców pytania dotyczące treści specyfikacji istotnych warunków zamówienia do postępowania o udzielenie zamówienia publicznego</w:t>
      </w:r>
      <w:r>
        <w:rPr>
          <w:lang w:val="pl-PL"/>
        </w:rPr>
        <w:br/>
      </w:r>
      <w:r w:rsidRPr="00AB6FDC">
        <w:rPr>
          <w:bCs/>
          <w:lang w:val="pl-PL"/>
        </w:rPr>
        <w:t xml:space="preserve">w trybie </w:t>
      </w:r>
      <w:r w:rsidRPr="00AB6FDC">
        <w:rPr>
          <w:bCs/>
          <w:iCs/>
          <w:lang w:val="pl-PL"/>
        </w:rPr>
        <w:t>przetargu nieograniczonego pod nazwą.</w:t>
      </w:r>
    </w:p>
    <w:p w:rsidR="00D71E70" w:rsidRDefault="00D71E70" w:rsidP="00D71E70">
      <w:pPr>
        <w:autoSpaceDE w:val="0"/>
        <w:autoSpaceDN w:val="0"/>
        <w:adjustRightInd w:val="0"/>
        <w:ind w:firstLine="698"/>
        <w:jc w:val="both"/>
        <w:rPr>
          <w:bCs/>
          <w:iCs/>
          <w:lang w:val="pl-PL"/>
        </w:rPr>
      </w:pPr>
    </w:p>
    <w:p w:rsidR="00D71E70" w:rsidRPr="00D71E70" w:rsidRDefault="00D71E70" w:rsidP="00D71E70">
      <w:pPr>
        <w:shd w:val="clear" w:color="auto" w:fill="FFFFFF"/>
        <w:spacing w:line="360" w:lineRule="exact"/>
        <w:jc w:val="center"/>
        <w:rPr>
          <w:b/>
          <w:lang w:val="pl-PL"/>
        </w:rPr>
      </w:pPr>
      <w:r w:rsidRPr="00D71E70">
        <w:rPr>
          <w:b/>
          <w:lang w:val="pl-PL"/>
        </w:rPr>
        <w:t>Odbiór i zagospodarowanie zmieszanych i zbieranych selektywnie odpadów komunalnych z nieruchomości zamieszkałych położonych na terenie gminy Dzwola oraz z punktu selektywnej zbiórki odpadów komunalnych (PSZOK)</w:t>
      </w:r>
    </w:p>
    <w:p w:rsidR="00D71E70" w:rsidRPr="00D71E70" w:rsidRDefault="00D71E70" w:rsidP="00D71E70">
      <w:pPr>
        <w:shd w:val="clear" w:color="auto" w:fill="FFFFFF"/>
        <w:spacing w:line="360" w:lineRule="exact"/>
        <w:jc w:val="center"/>
        <w:rPr>
          <w:b/>
          <w:lang w:val="pl-PL"/>
        </w:rPr>
      </w:pPr>
      <w:r w:rsidRPr="00D71E70">
        <w:rPr>
          <w:b/>
          <w:lang w:val="pl-PL"/>
        </w:rPr>
        <w:t>w okresie od 01.01.2018 r. do 31.12.2018 r.</w:t>
      </w:r>
    </w:p>
    <w:p w:rsidR="00D71E70" w:rsidRPr="00AB6FDC" w:rsidRDefault="00D71E70" w:rsidP="00D71E70">
      <w:pPr>
        <w:autoSpaceDE w:val="0"/>
        <w:autoSpaceDN w:val="0"/>
        <w:adjustRightInd w:val="0"/>
        <w:jc w:val="both"/>
        <w:rPr>
          <w:bCs/>
          <w:iCs/>
          <w:lang w:val="pl-PL"/>
        </w:rPr>
      </w:pPr>
    </w:p>
    <w:p w:rsidR="00D71E70" w:rsidRPr="00C82A74" w:rsidRDefault="00D71E70" w:rsidP="00D71E70">
      <w:pPr>
        <w:suppressAutoHyphens/>
        <w:jc w:val="both"/>
        <w:rPr>
          <w:rStyle w:val="Pogrubienie"/>
          <w:lang w:val="pl-PL"/>
        </w:rPr>
      </w:pPr>
      <w:r w:rsidRPr="00C82A74">
        <w:rPr>
          <w:rStyle w:val="Pogrubienie"/>
          <w:lang w:val="pl-PL"/>
        </w:rPr>
        <w:t xml:space="preserve">Pytanie </w:t>
      </w:r>
      <w:r>
        <w:rPr>
          <w:rStyle w:val="Pogrubienie"/>
          <w:lang w:val="pl-PL"/>
        </w:rPr>
        <w:t>1</w:t>
      </w:r>
    </w:p>
    <w:p w:rsidR="00D71E70" w:rsidRPr="00DF1F04" w:rsidRDefault="00D71E70" w:rsidP="00D71E70">
      <w:pPr>
        <w:suppressAutoHyphens/>
        <w:jc w:val="both"/>
        <w:rPr>
          <w:lang w:val="pl-PL"/>
        </w:rPr>
      </w:pPr>
      <w:r>
        <w:rPr>
          <w:lang w:val="pl-PL"/>
        </w:rPr>
        <w:t>Zamawiający w SIWZ w punkcie 3/Opis przedmiotu zamówienia/ określił wielkość odbioru</w:t>
      </w:r>
      <w:r w:rsidR="0025469F">
        <w:rPr>
          <w:lang w:val="pl-PL"/>
        </w:rPr>
        <w:br/>
      </w:r>
      <w:r>
        <w:rPr>
          <w:lang w:val="pl-PL"/>
        </w:rPr>
        <w:t xml:space="preserve">i zagospodarowania zmieszanych i zbieranych selektywnie odpadów komunalnych z nieruchomości zamieszkanych oraz z PSZOK na łączną ilość 400 </w:t>
      </w:r>
      <w:proofErr w:type="spellStart"/>
      <w:r>
        <w:rPr>
          <w:lang w:val="pl-PL"/>
        </w:rPr>
        <w:t>Mg</w:t>
      </w:r>
      <w:proofErr w:type="spellEnd"/>
      <w:r>
        <w:rPr>
          <w:lang w:val="pl-PL"/>
        </w:rPr>
        <w:t xml:space="preserve">. Na podstawie jakich wskaźników ta wielkość została określona, gdy wykonanie roku 2016, 2017 znacznie przekroczy te wielkości a w SIWZ następuje rozszerzenie zakresu zbieranych odpadów komunalnych. Brak prawidłowego określenia przedmiotu zamówienia  obarcza potencjalnego Wykonawcę dużym ryzykiem rentowności zawieranego kontraktu. </w:t>
      </w:r>
    </w:p>
    <w:p w:rsidR="00D71E70" w:rsidRDefault="00D71E70" w:rsidP="00D71E70">
      <w:pPr>
        <w:suppressAutoHyphens/>
        <w:jc w:val="both"/>
        <w:rPr>
          <w:b/>
          <w:lang w:val="pl-PL"/>
        </w:rPr>
      </w:pPr>
      <w:r w:rsidRPr="00C82A74">
        <w:rPr>
          <w:b/>
          <w:lang w:val="pl-PL"/>
        </w:rPr>
        <w:t>Odpowiedź:</w:t>
      </w:r>
    </w:p>
    <w:p w:rsidR="008D0C63" w:rsidRDefault="008D0C63" w:rsidP="008D0C63">
      <w:pPr>
        <w:suppressAutoHyphens/>
        <w:jc w:val="both"/>
        <w:rPr>
          <w:rStyle w:val="Pogrubienie"/>
          <w:lang w:val="pl-PL"/>
        </w:rPr>
      </w:pPr>
      <w:r>
        <w:rPr>
          <w:b/>
          <w:lang w:val="pl-PL"/>
        </w:rPr>
        <w:t xml:space="preserve">Zamawiający na podstawie art. 6d ust. 4 pkt. 1-6 </w:t>
      </w:r>
      <w:r w:rsidRPr="008D0C63">
        <w:rPr>
          <w:b/>
          <w:lang w:val="pl-PL"/>
        </w:rPr>
        <w:t>ustawy z</w:t>
      </w:r>
      <w:r>
        <w:rPr>
          <w:b/>
          <w:lang w:val="pl-PL"/>
        </w:rPr>
        <w:t xml:space="preserve"> dnia</w:t>
      </w:r>
      <w:r w:rsidRPr="008D0C63">
        <w:rPr>
          <w:b/>
          <w:lang w:val="pl-PL"/>
        </w:rPr>
        <w:t xml:space="preserve"> 13.09.1996r.</w:t>
      </w:r>
      <w:r w:rsidR="0025469F">
        <w:rPr>
          <w:b/>
          <w:lang w:val="pl-PL"/>
        </w:rPr>
        <w:br/>
      </w:r>
      <w:r w:rsidRPr="008D0C63">
        <w:rPr>
          <w:b/>
          <w:lang w:val="pl-PL"/>
        </w:rPr>
        <w:t xml:space="preserve">o utrzymaniu czystości i porządku w gminach (tekst jednolity </w:t>
      </w:r>
      <w:proofErr w:type="spellStart"/>
      <w:r w:rsidRPr="008D0C63">
        <w:rPr>
          <w:b/>
          <w:lang w:val="pl-PL"/>
        </w:rPr>
        <w:t>Dz.U</w:t>
      </w:r>
      <w:proofErr w:type="spellEnd"/>
      <w:r w:rsidRPr="008D0C63">
        <w:rPr>
          <w:b/>
          <w:lang w:val="pl-PL"/>
        </w:rPr>
        <w:t>. z 2017 r. poz. 1289</w:t>
      </w:r>
      <w:r w:rsidR="002E750E">
        <w:rPr>
          <w:b/>
          <w:lang w:val="pl-PL"/>
        </w:rPr>
        <w:t xml:space="preserve"> z </w:t>
      </w:r>
      <w:proofErr w:type="spellStart"/>
      <w:r w:rsidR="002E750E">
        <w:rPr>
          <w:b/>
          <w:lang w:val="pl-PL"/>
        </w:rPr>
        <w:t>późn</w:t>
      </w:r>
      <w:proofErr w:type="spellEnd"/>
      <w:r w:rsidR="002E750E">
        <w:rPr>
          <w:b/>
          <w:lang w:val="pl-PL"/>
        </w:rPr>
        <w:t>. zm.</w:t>
      </w:r>
      <w:r w:rsidRPr="008D0C63">
        <w:rPr>
          <w:b/>
          <w:lang w:val="pl-PL"/>
        </w:rPr>
        <w:t>)</w:t>
      </w:r>
      <w:r>
        <w:t xml:space="preserve"> </w:t>
      </w:r>
      <w:r>
        <w:rPr>
          <w:b/>
          <w:lang w:val="pl-PL"/>
        </w:rPr>
        <w:t>podtrzymuje zapisy SIWZ</w:t>
      </w:r>
      <w:r w:rsidRPr="00C82A74">
        <w:rPr>
          <w:rStyle w:val="Pogrubienie"/>
          <w:lang w:val="pl-PL"/>
        </w:rPr>
        <w:t xml:space="preserve"> </w:t>
      </w:r>
    </w:p>
    <w:p w:rsidR="004245DA" w:rsidRDefault="004245DA" w:rsidP="00D71E70">
      <w:pPr>
        <w:suppressAutoHyphens/>
        <w:jc w:val="both"/>
        <w:rPr>
          <w:rStyle w:val="Pogrubienie"/>
          <w:lang w:val="pl-PL"/>
        </w:rPr>
      </w:pPr>
    </w:p>
    <w:p w:rsidR="00D71E70" w:rsidRPr="00C82A74" w:rsidRDefault="00D71E70" w:rsidP="00D71E70">
      <w:pPr>
        <w:suppressAutoHyphens/>
        <w:jc w:val="both"/>
        <w:rPr>
          <w:rStyle w:val="Pogrubienie"/>
          <w:lang w:val="pl-PL"/>
        </w:rPr>
      </w:pPr>
      <w:r w:rsidRPr="00C82A74">
        <w:rPr>
          <w:rStyle w:val="Pogrubienie"/>
          <w:lang w:val="pl-PL"/>
        </w:rPr>
        <w:t xml:space="preserve">Pytanie </w:t>
      </w:r>
      <w:r>
        <w:rPr>
          <w:rStyle w:val="Pogrubienie"/>
          <w:lang w:val="pl-PL"/>
        </w:rPr>
        <w:t>2</w:t>
      </w:r>
    </w:p>
    <w:p w:rsidR="00D71E70" w:rsidRPr="00DF1F04" w:rsidRDefault="00D71E70" w:rsidP="00D71E70">
      <w:pPr>
        <w:suppressAutoHyphens/>
        <w:jc w:val="both"/>
        <w:rPr>
          <w:lang w:val="pl-PL"/>
        </w:rPr>
      </w:pPr>
      <w:r>
        <w:rPr>
          <w:lang w:val="pl-PL"/>
        </w:rPr>
        <w:t>Zamawiający w SIWZ nie określił lokalizacji PSZOK. Gdzie będzie zlokalizowany. Brak możliwości wykonania prawid</w:t>
      </w:r>
      <w:r w:rsidR="00EB35A8">
        <w:rPr>
          <w:lang w:val="pl-PL"/>
        </w:rPr>
        <w:t>łowej kalkulacji.</w:t>
      </w:r>
      <w:r>
        <w:rPr>
          <w:lang w:val="pl-PL"/>
        </w:rPr>
        <w:t xml:space="preserve"> </w:t>
      </w:r>
    </w:p>
    <w:p w:rsidR="00D71E70" w:rsidRDefault="00D71E70" w:rsidP="00D71E70">
      <w:pPr>
        <w:suppressAutoHyphens/>
        <w:jc w:val="both"/>
        <w:rPr>
          <w:b/>
          <w:lang w:val="pl-PL"/>
        </w:rPr>
      </w:pPr>
      <w:r w:rsidRPr="00C82A74">
        <w:rPr>
          <w:b/>
          <w:lang w:val="pl-PL"/>
        </w:rPr>
        <w:t>Odpowiedź:</w:t>
      </w:r>
    </w:p>
    <w:p w:rsidR="00CD7B90" w:rsidRPr="00C82A74" w:rsidRDefault="004245DA" w:rsidP="00D71E70">
      <w:pPr>
        <w:suppressAutoHyphens/>
        <w:jc w:val="both"/>
        <w:rPr>
          <w:b/>
          <w:lang w:val="pl-PL"/>
        </w:rPr>
      </w:pPr>
      <w:r>
        <w:rPr>
          <w:b/>
          <w:lang w:val="pl-PL"/>
        </w:rPr>
        <w:t>Zamawiający informuje iż w chwili obecnej PSZOK jest w trakcie organizacji, dokładna lokalizacja PSZOK będzie znana na początku roku 2018.</w:t>
      </w:r>
      <w:r w:rsidR="0025469F">
        <w:rPr>
          <w:b/>
          <w:lang w:val="pl-PL"/>
        </w:rPr>
        <w:t xml:space="preserve"> Planuje się </w:t>
      </w:r>
      <w:r w:rsidR="009C2837">
        <w:rPr>
          <w:b/>
          <w:lang w:val="pl-PL"/>
        </w:rPr>
        <w:t>utworzenia</w:t>
      </w:r>
      <w:r w:rsidR="0025469F">
        <w:rPr>
          <w:b/>
          <w:lang w:val="pl-PL"/>
        </w:rPr>
        <w:t xml:space="preserve"> PSZOK w okolic</w:t>
      </w:r>
      <w:r w:rsidR="009C2837">
        <w:rPr>
          <w:b/>
          <w:lang w:val="pl-PL"/>
        </w:rPr>
        <w:t>ach</w:t>
      </w:r>
      <w:r w:rsidR="0025469F">
        <w:rPr>
          <w:b/>
          <w:lang w:val="pl-PL"/>
        </w:rPr>
        <w:t xml:space="preserve"> Janowa Lubelskiego.</w:t>
      </w:r>
    </w:p>
    <w:p w:rsidR="004245DA" w:rsidRDefault="004245DA" w:rsidP="00EB35A8">
      <w:pPr>
        <w:suppressAutoHyphens/>
        <w:jc w:val="both"/>
        <w:rPr>
          <w:rStyle w:val="Pogrubienie"/>
          <w:lang w:val="pl-PL"/>
        </w:rPr>
      </w:pPr>
    </w:p>
    <w:p w:rsidR="00EB35A8" w:rsidRPr="00C82A74" w:rsidRDefault="00EB35A8" w:rsidP="00EB35A8">
      <w:pPr>
        <w:suppressAutoHyphens/>
        <w:jc w:val="both"/>
        <w:rPr>
          <w:rStyle w:val="Pogrubienie"/>
          <w:lang w:val="pl-PL"/>
        </w:rPr>
      </w:pPr>
      <w:r w:rsidRPr="00C82A74">
        <w:rPr>
          <w:rStyle w:val="Pogrubienie"/>
          <w:lang w:val="pl-PL"/>
        </w:rPr>
        <w:t xml:space="preserve">Pytanie </w:t>
      </w:r>
      <w:r>
        <w:rPr>
          <w:rStyle w:val="Pogrubienie"/>
          <w:lang w:val="pl-PL"/>
        </w:rPr>
        <w:t>3</w:t>
      </w:r>
    </w:p>
    <w:p w:rsidR="00EB35A8" w:rsidRPr="00DF1F04" w:rsidRDefault="00EB35A8" w:rsidP="00EB35A8">
      <w:pPr>
        <w:suppressAutoHyphens/>
        <w:jc w:val="both"/>
        <w:rPr>
          <w:lang w:val="pl-PL"/>
        </w:rPr>
      </w:pPr>
      <w:r>
        <w:rPr>
          <w:lang w:val="pl-PL"/>
        </w:rPr>
        <w:t xml:space="preserve">Zamawiający w SIWZ </w:t>
      </w:r>
      <w:r w:rsidR="00CD7B90">
        <w:rPr>
          <w:lang w:val="pl-PL"/>
        </w:rPr>
        <w:t>narzuca ilość pojazdów które winny wykonywać odbiór odpadów. Na jakiej podstawie prawnej znalazł się taki zapis. Wykonawca realizując zamówienie zobowiązany jest do przestrzegania obowiązujących przepisów prawa. Utrzymanie zapisu SIWZ przyczyni się do zwiększenia kosztów realizowanej usługi.</w:t>
      </w:r>
    </w:p>
    <w:p w:rsidR="00EB35A8" w:rsidRDefault="00EB35A8" w:rsidP="00EB35A8">
      <w:pPr>
        <w:suppressAutoHyphens/>
        <w:jc w:val="both"/>
        <w:rPr>
          <w:b/>
          <w:lang w:val="pl-PL"/>
        </w:rPr>
      </w:pPr>
      <w:r w:rsidRPr="00C82A74">
        <w:rPr>
          <w:b/>
          <w:lang w:val="pl-PL"/>
        </w:rPr>
        <w:t>Odpowiedź:</w:t>
      </w:r>
    </w:p>
    <w:p w:rsidR="008D0C63" w:rsidRDefault="008D0C63" w:rsidP="008D0C63">
      <w:pPr>
        <w:suppressAutoHyphens/>
        <w:jc w:val="both"/>
        <w:rPr>
          <w:rStyle w:val="Pogrubienie"/>
          <w:lang w:val="pl-PL"/>
        </w:rPr>
      </w:pPr>
      <w:r>
        <w:rPr>
          <w:b/>
          <w:lang w:val="pl-PL"/>
        </w:rPr>
        <w:t xml:space="preserve">Zamawiający na podstawie art. 6d ust. 4 pkt. 1-6 </w:t>
      </w:r>
      <w:r w:rsidRPr="008D0C63">
        <w:rPr>
          <w:b/>
          <w:lang w:val="pl-PL"/>
        </w:rPr>
        <w:t>ustawy z</w:t>
      </w:r>
      <w:r>
        <w:rPr>
          <w:b/>
          <w:lang w:val="pl-PL"/>
        </w:rPr>
        <w:t xml:space="preserve"> dnia</w:t>
      </w:r>
      <w:r w:rsidRPr="008D0C63">
        <w:rPr>
          <w:b/>
          <w:lang w:val="pl-PL"/>
        </w:rPr>
        <w:t xml:space="preserve"> 13.09.1996 r. o utrzymaniu czystości i porządku w gminach (tekst jednolity </w:t>
      </w:r>
      <w:proofErr w:type="spellStart"/>
      <w:r w:rsidRPr="008D0C63">
        <w:rPr>
          <w:b/>
          <w:lang w:val="pl-PL"/>
        </w:rPr>
        <w:t>Dz.U</w:t>
      </w:r>
      <w:proofErr w:type="spellEnd"/>
      <w:r w:rsidRPr="008D0C63">
        <w:rPr>
          <w:b/>
          <w:lang w:val="pl-PL"/>
        </w:rPr>
        <w:t>. z 2017 r. poz. 1289</w:t>
      </w:r>
      <w:r w:rsidR="002E750E">
        <w:rPr>
          <w:b/>
          <w:lang w:val="pl-PL"/>
        </w:rPr>
        <w:t xml:space="preserve"> z </w:t>
      </w:r>
      <w:proofErr w:type="spellStart"/>
      <w:r w:rsidR="002E750E">
        <w:rPr>
          <w:b/>
          <w:lang w:val="pl-PL"/>
        </w:rPr>
        <w:t>późn</w:t>
      </w:r>
      <w:proofErr w:type="spellEnd"/>
      <w:r w:rsidR="002E750E">
        <w:rPr>
          <w:b/>
          <w:lang w:val="pl-PL"/>
        </w:rPr>
        <w:t>. zm.</w:t>
      </w:r>
      <w:r w:rsidRPr="008D0C63">
        <w:rPr>
          <w:b/>
          <w:lang w:val="pl-PL"/>
        </w:rPr>
        <w:t>)</w:t>
      </w:r>
      <w:r>
        <w:t xml:space="preserve"> </w:t>
      </w:r>
      <w:r>
        <w:rPr>
          <w:b/>
          <w:lang w:val="pl-PL"/>
        </w:rPr>
        <w:t>podtrzymuje zapisy SIWZ</w:t>
      </w:r>
      <w:r w:rsidR="0025469F">
        <w:rPr>
          <w:b/>
          <w:lang w:val="pl-PL"/>
        </w:rPr>
        <w:t>.</w:t>
      </w:r>
      <w:r w:rsidRPr="00C82A74">
        <w:rPr>
          <w:rStyle w:val="Pogrubienie"/>
          <w:lang w:val="pl-PL"/>
        </w:rPr>
        <w:t xml:space="preserve"> </w:t>
      </w:r>
    </w:p>
    <w:p w:rsidR="004245DA" w:rsidRDefault="004245DA" w:rsidP="001B4EC8">
      <w:pPr>
        <w:suppressAutoHyphens/>
        <w:jc w:val="both"/>
        <w:rPr>
          <w:rStyle w:val="Pogrubienie"/>
          <w:lang w:val="pl-PL"/>
        </w:rPr>
      </w:pPr>
    </w:p>
    <w:p w:rsidR="004245DA" w:rsidRPr="00C82A74" w:rsidRDefault="004245DA" w:rsidP="004245DA">
      <w:pPr>
        <w:suppressAutoHyphens/>
        <w:jc w:val="both"/>
        <w:rPr>
          <w:rStyle w:val="Pogrubienie"/>
          <w:lang w:val="pl-PL"/>
        </w:rPr>
      </w:pPr>
      <w:r w:rsidRPr="00C82A74">
        <w:rPr>
          <w:rStyle w:val="Pogrubienie"/>
          <w:lang w:val="pl-PL"/>
        </w:rPr>
        <w:t xml:space="preserve">Pytanie </w:t>
      </w:r>
      <w:r>
        <w:rPr>
          <w:rStyle w:val="Pogrubienie"/>
          <w:lang w:val="pl-PL"/>
        </w:rPr>
        <w:t>4</w:t>
      </w:r>
    </w:p>
    <w:p w:rsidR="001B4EC8" w:rsidRDefault="001B4EC8" w:rsidP="001B4EC8">
      <w:pPr>
        <w:suppressAutoHyphens/>
        <w:jc w:val="both"/>
        <w:rPr>
          <w:lang w:val="pl-PL"/>
        </w:rPr>
      </w:pPr>
      <w:r>
        <w:rPr>
          <w:lang w:val="pl-PL"/>
        </w:rPr>
        <w:t xml:space="preserve">Zamawiający w SIWZ wskazał popiół jako odpad objęty zamówieniem informując że w wyjątkowych sytuacjach Wykonawca będzie zobowiązany do odbioru popiołu bezpośrednio </w:t>
      </w:r>
      <w:r>
        <w:rPr>
          <w:lang w:val="pl-PL"/>
        </w:rPr>
        <w:lastRenderedPageBreak/>
        <w:t>od mieszkańców. Jakie to sytuacje i jaka wielkość popiołu objęta będzie zamówieniem. Prosimy o zamieszczenie aktualnego regula</w:t>
      </w:r>
      <w:r w:rsidR="00CD7B90">
        <w:rPr>
          <w:lang w:val="pl-PL"/>
        </w:rPr>
        <w:t>minu</w:t>
      </w:r>
      <w:r>
        <w:rPr>
          <w:lang w:val="pl-PL"/>
        </w:rPr>
        <w:t xml:space="preserve"> utrzymania czystości i porządku na terenie gminy Dzwola. Dostępne w BIP nie określają zasad zbiórki popiołów.</w:t>
      </w:r>
    </w:p>
    <w:p w:rsidR="002E750E" w:rsidRDefault="002E750E" w:rsidP="001B4EC8">
      <w:pPr>
        <w:suppressAutoHyphens/>
        <w:jc w:val="both"/>
        <w:rPr>
          <w:lang w:val="pl-PL"/>
        </w:rPr>
      </w:pPr>
    </w:p>
    <w:p w:rsidR="001B4EC8" w:rsidRDefault="001B4EC8" w:rsidP="001B4EC8">
      <w:pPr>
        <w:suppressAutoHyphens/>
        <w:jc w:val="both"/>
        <w:rPr>
          <w:b/>
          <w:lang w:val="pl-PL"/>
        </w:rPr>
      </w:pPr>
      <w:r w:rsidRPr="00C82A74">
        <w:rPr>
          <w:b/>
          <w:lang w:val="pl-PL"/>
        </w:rPr>
        <w:t>Odpowiedź:</w:t>
      </w:r>
    </w:p>
    <w:p w:rsidR="00CD7B90" w:rsidRDefault="004245DA" w:rsidP="001B4EC8">
      <w:pPr>
        <w:suppressAutoHyphens/>
        <w:jc w:val="both"/>
        <w:rPr>
          <w:b/>
          <w:lang w:val="pl-PL"/>
        </w:rPr>
      </w:pPr>
      <w:r>
        <w:rPr>
          <w:b/>
          <w:lang w:val="pl-PL"/>
        </w:rPr>
        <w:t xml:space="preserve">Zamawiający dokonuje modyfikacji treści SIWZ </w:t>
      </w:r>
      <w:r w:rsidR="002E750E">
        <w:rPr>
          <w:b/>
          <w:lang w:val="pl-PL"/>
        </w:rPr>
        <w:t xml:space="preserve">3.3.4 który nabiera brzmienia. </w:t>
      </w:r>
    </w:p>
    <w:p w:rsidR="005C0727" w:rsidRDefault="005C0727" w:rsidP="001B4EC8">
      <w:pPr>
        <w:suppressAutoHyphens/>
        <w:jc w:val="both"/>
        <w:rPr>
          <w:b/>
          <w:lang w:val="pl-PL"/>
        </w:rPr>
      </w:pPr>
    </w:p>
    <w:p w:rsidR="005C0727" w:rsidRPr="0025469F" w:rsidRDefault="005C0727" w:rsidP="005C0727">
      <w:pPr>
        <w:pStyle w:val="Akapitzlist"/>
        <w:numPr>
          <w:ilvl w:val="2"/>
          <w:numId w:val="2"/>
        </w:numPr>
        <w:shd w:val="clear" w:color="auto" w:fill="FFFFFF"/>
        <w:spacing w:line="276" w:lineRule="auto"/>
        <w:ind w:right="5"/>
        <w:rPr>
          <w:b/>
          <w:sz w:val="24"/>
          <w:szCs w:val="24"/>
          <w:lang w:eastAsia="en-US"/>
        </w:rPr>
      </w:pPr>
      <w:r w:rsidRPr="0025469F">
        <w:rPr>
          <w:b/>
          <w:sz w:val="24"/>
          <w:szCs w:val="24"/>
          <w:lang w:eastAsia="en-US"/>
        </w:rPr>
        <w:t>Popiół</w:t>
      </w:r>
    </w:p>
    <w:p w:rsidR="005C0727" w:rsidRPr="0025469F" w:rsidRDefault="005C0727" w:rsidP="005C0727">
      <w:pPr>
        <w:pStyle w:val="Akapitzlist"/>
        <w:shd w:val="clear" w:color="auto" w:fill="FFFFFF"/>
        <w:spacing w:line="276" w:lineRule="auto"/>
        <w:ind w:left="720" w:right="5"/>
        <w:rPr>
          <w:sz w:val="24"/>
          <w:szCs w:val="24"/>
          <w:lang w:eastAsia="en-US"/>
        </w:rPr>
      </w:pPr>
      <w:r w:rsidRPr="0025469F">
        <w:rPr>
          <w:sz w:val="24"/>
          <w:szCs w:val="24"/>
          <w:lang w:eastAsia="en-US"/>
        </w:rPr>
        <w:t>Popiół z gospodarstw domowych  odbierany będzie  od właścicieli nieruchomości przez cały rok, przy czym odpad ten będzie przyjmowany w PSZOK.</w:t>
      </w:r>
    </w:p>
    <w:p w:rsidR="002E750E" w:rsidRPr="001124BF" w:rsidRDefault="002E750E" w:rsidP="005C0727">
      <w:pPr>
        <w:pStyle w:val="Akapitzlist"/>
        <w:shd w:val="clear" w:color="auto" w:fill="FFFFFF"/>
        <w:spacing w:line="276" w:lineRule="auto"/>
        <w:ind w:left="720" w:right="5"/>
        <w:rPr>
          <w:rFonts w:ascii="Arial" w:hAnsi="Arial" w:cs="Arial"/>
        </w:rPr>
      </w:pPr>
    </w:p>
    <w:p w:rsidR="005C0727" w:rsidRDefault="002E750E" w:rsidP="001B4EC8">
      <w:pPr>
        <w:suppressAutoHyphens/>
        <w:jc w:val="both"/>
        <w:rPr>
          <w:b/>
          <w:lang w:val="pl-PL"/>
        </w:rPr>
      </w:pPr>
      <w:r>
        <w:rPr>
          <w:b/>
          <w:lang w:val="pl-PL"/>
        </w:rPr>
        <w:t xml:space="preserve">Dodatkowo Zamawiający dokonuje modyfikacji treści wzoru umowy w </w:t>
      </w:r>
      <w:proofErr w:type="spellStart"/>
      <w:r>
        <w:rPr>
          <w:b/>
          <w:lang w:val="pl-PL"/>
        </w:rPr>
        <w:t>pkt</w:t>
      </w:r>
      <w:proofErr w:type="spellEnd"/>
      <w:r>
        <w:rPr>
          <w:b/>
          <w:lang w:val="pl-PL"/>
        </w:rPr>
        <w:t xml:space="preserve"> 2.8.</w:t>
      </w:r>
      <w:r w:rsidRPr="002E750E">
        <w:rPr>
          <w:b/>
          <w:lang w:val="pl-PL"/>
        </w:rPr>
        <w:t xml:space="preserve"> </w:t>
      </w:r>
      <w:r>
        <w:rPr>
          <w:b/>
          <w:lang w:val="pl-PL"/>
        </w:rPr>
        <w:t>który nabiera brzmienia.</w:t>
      </w:r>
    </w:p>
    <w:p w:rsidR="002E750E" w:rsidRDefault="002E750E" w:rsidP="001B4EC8">
      <w:pPr>
        <w:suppressAutoHyphens/>
        <w:jc w:val="both"/>
        <w:rPr>
          <w:b/>
          <w:lang w:val="pl-PL"/>
        </w:rPr>
      </w:pPr>
    </w:p>
    <w:p w:rsidR="002E750E" w:rsidRPr="0025469F" w:rsidRDefault="002E750E" w:rsidP="0025469F">
      <w:pPr>
        <w:pStyle w:val="Akapitzlist"/>
        <w:shd w:val="clear" w:color="auto" w:fill="FFFFFF"/>
        <w:spacing w:line="276" w:lineRule="auto"/>
        <w:ind w:left="426" w:right="5" w:hanging="426"/>
        <w:rPr>
          <w:sz w:val="24"/>
          <w:szCs w:val="24"/>
          <w:lang w:eastAsia="en-US"/>
        </w:rPr>
      </w:pPr>
      <w:r w:rsidRPr="0025469F">
        <w:rPr>
          <w:sz w:val="24"/>
          <w:szCs w:val="24"/>
          <w:lang w:eastAsia="en-US"/>
        </w:rPr>
        <w:t>2.8) Popiół z gospodarstw domowych  odbierany będzie w PSZOK przez cały rok. Wykonawca ma obowiązek odebrać i zagospodarować popiół z PSZOK.</w:t>
      </w:r>
    </w:p>
    <w:p w:rsidR="002E750E" w:rsidRDefault="002E750E" w:rsidP="001B4EC8">
      <w:pPr>
        <w:suppressAutoHyphens/>
        <w:jc w:val="both"/>
        <w:rPr>
          <w:b/>
          <w:lang w:val="pl-PL"/>
        </w:rPr>
      </w:pPr>
    </w:p>
    <w:p w:rsidR="001B4EC8" w:rsidRPr="00C82A74" w:rsidRDefault="001B4EC8" w:rsidP="001B4EC8">
      <w:pPr>
        <w:suppressAutoHyphens/>
        <w:jc w:val="both"/>
        <w:rPr>
          <w:rStyle w:val="Pogrubienie"/>
          <w:lang w:val="pl-PL"/>
        </w:rPr>
      </w:pPr>
      <w:r w:rsidRPr="00C82A74">
        <w:rPr>
          <w:rStyle w:val="Pogrubienie"/>
          <w:lang w:val="pl-PL"/>
        </w:rPr>
        <w:t xml:space="preserve">Pytanie </w:t>
      </w:r>
      <w:r>
        <w:rPr>
          <w:rStyle w:val="Pogrubienie"/>
          <w:lang w:val="pl-PL"/>
        </w:rPr>
        <w:t>5</w:t>
      </w:r>
    </w:p>
    <w:p w:rsidR="001B4EC8" w:rsidRDefault="001B4EC8" w:rsidP="001B4EC8">
      <w:pPr>
        <w:suppressAutoHyphens/>
        <w:jc w:val="both"/>
        <w:rPr>
          <w:lang w:val="pl-PL"/>
        </w:rPr>
      </w:pPr>
      <w:r>
        <w:rPr>
          <w:lang w:val="pl-PL"/>
        </w:rPr>
        <w:t xml:space="preserve">Zamawiający w projekcie umowy w § 11 wprowadza pisemny protokół wykonania usług w okresie rozliczeniowym będący podstawą do wystawienia faktury. Wyżej wymieniony dokument jest zbędny i podraża koszty wykonania zamówienia. zgodnie z obowiązującymi przepisami podstawą do wystawienia faktury jest KARTA PRZEKAZANIA ODPADÓW z terenu danej gminy. Protokół </w:t>
      </w:r>
      <w:r w:rsidR="00CD7B90">
        <w:rPr>
          <w:lang w:val="pl-PL"/>
        </w:rPr>
        <w:t>wykonania powiela zapisy karty.</w:t>
      </w:r>
    </w:p>
    <w:p w:rsidR="001B4EC8" w:rsidRPr="00C82A74" w:rsidRDefault="001B4EC8" w:rsidP="001B4EC8">
      <w:pPr>
        <w:suppressAutoHyphens/>
        <w:jc w:val="both"/>
        <w:rPr>
          <w:b/>
          <w:lang w:val="pl-PL"/>
        </w:rPr>
      </w:pPr>
      <w:r w:rsidRPr="00C82A74">
        <w:rPr>
          <w:b/>
          <w:lang w:val="pl-PL"/>
        </w:rPr>
        <w:t>Odpowiedź:</w:t>
      </w:r>
    </w:p>
    <w:p w:rsidR="004245DA" w:rsidRDefault="004245DA" w:rsidP="001B4EC8">
      <w:pPr>
        <w:suppressAutoHyphens/>
        <w:jc w:val="both"/>
        <w:rPr>
          <w:rStyle w:val="Pogrubienie"/>
          <w:lang w:val="pl-PL"/>
        </w:rPr>
      </w:pPr>
      <w:r>
        <w:rPr>
          <w:b/>
          <w:lang w:val="pl-PL"/>
        </w:rPr>
        <w:t xml:space="preserve">Zamawiający na podstawie art. 6d ust. 4 pkt. 1-6 </w:t>
      </w:r>
      <w:r w:rsidR="008D0C63" w:rsidRPr="008D0C63">
        <w:rPr>
          <w:b/>
          <w:lang w:val="pl-PL"/>
        </w:rPr>
        <w:t>ustawy z</w:t>
      </w:r>
      <w:r w:rsidR="008D0C63">
        <w:rPr>
          <w:b/>
          <w:lang w:val="pl-PL"/>
        </w:rPr>
        <w:t xml:space="preserve"> dnia</w:t>
      </w:r>
      <w:r w:rsidR="008D0C63" w:rsidRPr="008D0C63">
        <w:rPr>
          <w:b/>
          <w:lang w:val="pl-PL"/>
        </w:rPr>
        <w:t xml:space="preserve"> 13.09.1996 r. o </w:t>
      </w:r>
      <w:proofErr w:type="spellStart"/>
      <w:r w:rsidR="008D0C63" w:rsidRPr="008D0C63">
        <w:rPr>
          <w:b/>
          <w:lang w:val="pl-PL"/>
        </w:rPr>
        <w:t>utrzymaniu</w:t>
      </w:r>
      <w:proofErr w:type="spellEnd"/>
      <w:r w:rsidR="008D0C63" w:rsidRPr="008D0C63">
        <w:rPr>
          <w:b/>
          <w:lang w:val="pl-PL"/>
        </w:rPr>
        <w:t xml:space="preserve"> </w:t>
      </w:r>
      <w:proofErr w:type="spellStart"/>
      <w:r w:rsidR="008D0C63" w:rsidRPr="008D0C63">
        <w:rPr>
          <w:b/>
          <w:lang w:val="pl-PL"/>
        </w:rPr>
        <w:t>czystości</w:t>
      </w:r>
      <w:proofErr w:type="spellEnd"/>
      <w:r w:rsidR="008D0C63" w:rsidRPr="008D0C63">
        <w:rPr>
          <w:b/>
          <w:lang w:val="pl-PL"/>
        </w:rPr>
        <w:t xml:space="preserve"> </w:t>
      </w:r>
      <w:proofErr w:type="spellStart"/>
      <w:r w:rsidR="008D0C63" w:rsidRPr="008D0C63">
        <w:rPr>
          <w:b/>
          <w:lang w:val="pl-PL"/>
        </w:rPr>
        <w:t>i</w:t>
      </w:r>
      <w:proofErr w:type="spellEnd"/>
      <w:r w:rsidR="008D0C63" w:rsidRPr="008D0C63">
        <w:rPr>
          <w:b/>
          <w:lang w:val="pl-PL"/>
        </w:rPr>
        <w:t xml:space="preserve"> </w:t>
      </w:r>
      <w:proofErr w:type="spellStart"/>
      <w:r w:rsidR="008D0C63" w:rsidRPr="008D0C63">
        <w:rPr>
          <w:b/>
          <w:lang w:val="pl-PL"/>
        </w:rPr>
        <w:t>porządku</w:t>
      </w:r>
      <w:proofErr w:type="spellEnd"/>
      <w:r w:rsidR="008D0C63" w:rsidRPr="008D0C63">
        <w:rPr>
          <w:b/>
          <w:lang w:val="pl-PL"/>
        </w:rPr>
        <w:t xml:space="preserve"> w gminach (tekst jednolity </w:t>
      </w:r>
      <w:proofErr w:type="spellStart"/>
      <w:r w:rsidR="008D0C63" w:rsidRPr="008D0C63">
        <w:rPr>
          <w:b/>
          <w:lang w:val="pl-PL"/>
        </w:rPr>
        <w:t>Dz.U</w:t>
      </w:r>
      <w:proofErr w:type="spellEnd"/>
      <w:r w:rsidR="008D0C63" w:rsidRPr="008D0C63">
        <w:rPr>
          <w:b/>
          <w:lang w:val="pl-PL"/>
        </w:rPr>
        <w:t xml:space="preserve">. z 2017 r. </w:t>
      </w:r>
      <w:proofErr w:type="spellStart"/>
      <w:r w:rsidR="008D0C63" w:rsidRPr="008D0C63">
        <w:rPr>
          <w:b/>
          <w:lang w:val="pl-PL"/>
        </w:rPr>
        <w:t>poz</w:t>
      </w:r>
      <w:proofErr w:type="spellEnd"/>
      <w:r w:rsidR="008D0C63" w:rsidRPr="008D0C63">
        <w:rPr>
          <w:b/>
          <w:lang w:val="pl-PL"/>
        </w:rPr>
        <w:t>. 1289</w:t>
      </w:r>
      <w:r w:rsidR="002E750E" w:rsidRPr="002E750E">
        <w:rPr>
          <w:b/>
          <w:lang w:val="pl-PL"/>
        </w:rPr>
        <w:t xml:space="preserve"> </w:t>
      </w:r>
      <w:r w:rsidR="002E750E">
        <w:rPr>
          <w:b/>
          <w:lang w:val="pl-PL"/>
        </w:rPr>
        <w:t xml:space="preserve">z </w:t>
      </w:r>
      <w:proofErr w:type="spellStart"/>
      <w:r w:rsidR="002E750E">
        <w:rPr>
          <w:b/>
          <w:lang w:val="pl-PL"/>
        </w:rPr>
        <w:t>późn</w:t>
      </w:r>
      <w:proofErr w:type="spellEnd"/>
      <w:r w:rsidR="002E750E">
        <w:rPr>
          <w:b/>
          <w:lang w:val="pl-PL"/>
        </w:rPr>
        <w:t>. zm.</w:t>
      </w:r>
      <w:r w:rsidR="008D0C63" w:rsidRPr="008D0C63">
        <w:rPr>
          <w:b/>
          <w:lang w:val="pl-PL"/>
        </w:rPr>
        <w:t>)</w:t>
      </w:r>
      <w:r w:rsidR="008D0C63">
        <w:t xml:space="preserve"> </w:t>
      </w:r>
      <w:r>
        <w:rPr>
          <w:b/>
          <w:lang w:val="pl-PL"/>
        </w:rPr>
        <w:t>podtrzymuje zapisy SIWZ</w:t>
      </w:r>
      <w:r w:rsidRPr="00C82A74">
        <w:rPr>
          <w:rStyle w:val="Pogrubienie"/>
          <w:lang w:val="pl-PL"/>
        </w:rPr>
        <w:t xml:space="preserve"> </w:t>
      </w:r>
    </w:p>
    <w:p w:rsidR="0025469F" w:rsidRDefault="0025469F" w:rsidP="001B4EC8">
      <w:pPr>
        <w:suppressAutoHyphens/>
        <w:jc w:val="both"/>
        <w:rPr>
          <w:rStyle w:val="Pogrubienie"/>
          <w:lang w:val="pl-PL"/>
        </w:rPr>
      </w:pPr>
    </w:p>
    <w:p w:rsidR="001B4EC8" w:rsidRPr="00C82A74" w:rsidRDefault="001B4EC8" w:rsidP="001B4EC8">
      <w:pPr>
        <w:suppressAutoHyphens/>
        <w:jc w:val="both"/>
        <w:rPr>
          <w:rStyle w:val="Pogrubienie"/>
          <w:lang w:val="pl-PL"/>
        </w:rPr>
      </w:pPr>
      <w:r w:rsidRPr="00C82A74">
        <w:rPr>
          <w:rStyle w:val="Pogrubienie"/>
          <w:lang w:val="pl-PL"/>
        </w:rPr>
        <w:t xml:space="preserve">Pytanie </w:t>
      </w:r>
      <w:r>
        <w:rPr>
          <w:rStyle w:val="Pogrubienie"/>
          <w:lang w:val="pl-PL"/>
        </w:rPr>
        <w:t>6</w:t>
      </w:r>
      <w:r w:rsidR="00CD7B90">
        <w:rPr>
          <w:rStyle w:val="Pogrubienie"/>
          <w:lang w:val="pl-PL"/>
        </w:rPr>
        <w:t xml:space="preserve"> </w:t>
      </w:r>
    </w:p>
    <w:p w:rsidR="001B4EC8" w:rsidRDefault="00CD7B90" w:rsidP="001B4EC8">
      <w:pPr>
        <w:suppressAutoHyphens/>
        <w:jc w:val="both"/>
        <w:rPr>
          <w:lang w:val="pl-PL"/>
        </w:rPr>
      </w:pPr>
      <w:r>
        <w:rPr>
          <w:lang w:val="pl-PL"/>
        </w:rPr>
        <w:t>Zamawiający w SIWZ w § 6 wymaga wykonania na workach do selektywnej zbiórki nadruków ze szczegółową instrukcją postępowania. Wykonanie takich worków podraża koszty zamówienia. Ustawodawca określił co powinno znaleźć się na workach przeznaczonych do selektywnej zbiórki.</w:t>
      </w:r>
    </w:p>
    <w:p w:rsidR="001B4EC8" w:rsidRPr="00C82A74" w:rsidRDefault="001B4EC8" w:rsidP="001B4EC8">
      <w:pPr>
        <w:suppressAutoHyphens/>
        <w:jc w:val="both"/>
        <w:rPr>
          <w:b/>
          <w:lang w:val="pl-PL"/>
        </w:rPr>
      </w:pPr>
      <w:r w:rsidRPr="00C82A74">
        <w:rPr>
          <w:b/>
          <w:lang w:val="pl-PL"/>
        </w:rPr>
        <w:t>Odpowiedź:</w:t>
      </w:r>
    </w:p>
    <w:p w:rsidR="008D0C63" w:rsidRDefault="008D0C63" w:rsidP="008D0C63">
      <w:pPr>
        <w:suppressAutoHyphens/>
        <w:jc w:val="both"/>
        <w:rPr>
          <w:rStyle w:val="Pogrubienie"/>
          <w:lang w:val="pl-PL"/>
        </w:rPr>
      </w:pPr>
      <w:r>
        <w:rPr>
          <w:b/>
          <w:lang w:val="pl-PL"/>
        </w:rPr>
        <w:t xml:space="preserve">Zamawiający na podstawie art. 6d ust. 4 pkt. 1-6 </w:t>
      </w:r>
      <w:r w:rsidRPr="008D0C63">
        <w:rPr>
          <w:b/>
          <w:lang w:val="pl-PL"/>
        </w:rPr>
        <w:t>ustawy z</w:t>
      </w:r>
      <w:r>
        <w:rPr>
          <w:b/>
          <w:lang w:val="pl-PL"/>
        </w:rPr>
        <w:t xml:space="preserve"> dnia</w:t>
      </w:r>
      <w:r w:rsidRPr="008D0C63">
        <w:rPr>
          <w:b/>
          <w:lang w:val="pl-PL"/>
        </w:rPr>
        <w:t xml:space="preserve"> 13.09.1996 r. o utrzymaniu czystości i porządku w gminach (tekst jednolity </w:t>
      </w:r>
      <w:proofErr w:type="spellStart"/>
      <w:r w:rsidRPr="008D0C63">
        <w:rPr>
          <w:b/>
          <w:lang w:val="pl-PL"/>
        </w:rPr>
        <w:t>Dz.U</w:t>
      </w:r>
      <w:proofErr w:type="spellEnd"/>
      <w:r w:rsidRPr="008D0C63">
        <w:rPr>
          <w:b/>
          <w:lang w:val="pl-PL"/>
        </w:rPr>
        <w:t>. z 2017 r. poz. 1289</w:t>
      </w:r>
      <w:r w:rsidR="002E750E" w:rsidRPr="002E750E">
        <w:rPr>
          <w:b/>
          <w:lang w:val="pl-PL"/>
        </w:rPr>
        <w:t xml:space="preserve"> </w:t>
      </w:r>
      <w:r w:rsidR="002E750E">
        <w:rPr>
          <w:b/>
          <w:lang w:val="pl-PL"/>
        </w:rPr>
        <w:t xml:space="preserve">z </w:t>
      </w:r>
      <w:proofErr w:type="spellStart"/>
      <w:r w:rsidR="002E750E">
        <w:rPr>
          <w:b/>
          <w:lang w:val="pl-PL"/>
        </w:rPr>
        <w:t>późn</w:t>
      </w:r>
      <w:proofErr w:type="spellEnd"/>
      <w:r w:rsidR="002E750E">
        <w:rPr>
          <w:b/>
          <w:lang w:val="pl-PL"/>
        </w:rPr>
        <w:t>. zm.</w:t>
      </w:r>
      <w:r w:rsidRPr="008D0C63">
        <w:rPr>
          <w:b/>
          <w:lang w:val="pl-PL"/>
        </w:rPr>
        <w:t>)</w:t>
      </w:r>
      <w:r>
        <w:t xml:space="preserve"> </w:t>
      </w:r>
      <w:r>
        <w:rPr>
          <w:b/>
          <w:lang w:val="pl-PL"/>
        </w:rPr>
        <w:t>podtrzymuje zapisy SIWZ</w:t>
      </w:r>
      <w:r w:rsidRPr="00C82A74">
        <w:rPr>
          <w:rStyle w:val="Pogrubienie"/>
          <w:lang w:val="pl-PL"/>
        </w:rPr>
        <w:t xml:space="preserve"> </w:t>
      </w:r>
    </w:p>
    <w:p w:rsidR="001B4EC8" w:rsidRDefault="001B4EC8" w:rsidP="00D71E70">
      <w:pPr>
        <w:jc w:val="both"/>
        <w:rPr>
          <w:b/>
          <w:lang w:val="pl-PL"/>
        </w:rPr>
      </w:pPr>
    </w:p>
    <w:p w:rsidR="00D71E70" w:rsidRDefault="00D71E70" w:rsidP="00D71E70">
      <w:pPr>
        <w:jc w:val="both"/>
        <w:rPr>
          <w:b/>
          <w:lang w:val="pl-PL"/>
        </w:rPr>
      </w:pPr>
    </w:p>
    <w:p w:rsidR="00D71E70" w:rsidRPr="007D7519" w:rsidRDefault="00D71E70" w:rsidP="00D71E70">
      <w:pPr>
        <w:jc w:val="both"/>
        <w:rPr>
          <w:b/>
          <w:lang w:val="pl-PL"/>
        </w:rPr>
      </w:pPr>
    </w:p>
    <w:p w:rsidR="00D71E70" w:rsidRDefault="00D71E70" w:rsidP="00D71E70">
      <w:pPr>
        <w:jc w:val="both"/>
        <w:rPr>
          <w:lang w:val="pl-PL" w:eastAsia="pl-PL"/>
        </w:rPr>
      </w:pPr>
      <w:r>
        <w:rPr>
          <w:lang w:val="pl-PL" w:eastAsia="pl-PL"/>
        </w:rPr>
        <w:tab/>
      </w:r>
      <w:r>
        <w:rPr>
          <w:lang w:val="pl-PL" w:eastAsia="pl-PL"/>
        </w:rPr>
        <w:tab/>
      </w:r>
      <w:r>
        <w:rPr>
          <w:lang w:val="pl-PL" w:eastAsia="pl-PL"/>
        </w:rPr>
        <w:tab/>
      </w:r>
      <w:r>
        <w:rPr>
          <w:lang w:val="pl-PL" w:eastAsia="pl-PL"/>
        </w:rPr>
        <w:tab/>
      </w:r>
      <w:r>
        <w:rPr>
          <w:lang w:val="pl-PL" w:eastAsia="pl-PL"/>
        </w:rPr>
        <w:tab/>
      </w:r>
    </w:p>
    <w:p w:rsidR="00D71E70" w:rsidRDefault="00D71E70" w:rsidP="00D71E70">
      <w:pPr>
        <w:pStyle w:val="Tekstpodstawowywcity2"/>
        <w:spacing w:after="0" w:line="240" w:lineRule="auto"/>
        <w:ind w:left="0"/>
        <w:jc w:val="both"/>
      </w:pPr>
    </w:p>
    <w:p w:rsidR="00D71E70" w:rsidRPr="00AB6FDC" w:rsidRDefault="00D71E70" w:rsidP="00D71E70">
      <w:pPr>
        <w:widowControl w:val="0"/>
        <w:autoSpaceDE w:val="0"/>
        <w:autoSpaceDN w:val="0"/>
        <w:adjustRightInd w:val="0"/>
        <w:ind w:left="4956" w:right="-20" w:firstLine="708"/>
        <w:rPr>
          <w:b/>
          <w:bCs/>
          <w:sz w:val="20"/>
          <w:szCs w:val="20"/>
          <w:lang w:val="pl-PL"/>
        </w:rPr>
      </w:pPr>
      <w:r w:rsidRPr="00AB6FDC">
        <w:rPr>
          <w:b/>
          <w:bCs/>
          <w:sz w:val="20"/>
          <w:szCs w:val="20"/>
          <w:lang w:val="pl-PL"/>
        </w:rPr>
        <w:t>WÓJT GMINY DZWOLA</w:t>
      </w:r>
    </w:p>
    <w:p w:rsidR="00D71E70" w:rsidRDefault="00D71E70" w:rsidP="00D71E70">
      <w:pPr>
        <w:widowControl w:val="0"/>
        <w:autoSpaceDE w:val="0"/>
        <w:autoSpaceDN w:val="0"/>
        <w:adjustRightInd w:val="0"/>
        <w:ind w:left="4956" w:right="-20" w:firstLine="708"/>
        <w:rPr>
          <w:b/>
          <w:bCs/>
          <w:sz w:val="20"/>
          <w:szCs w:val="20"/>
          <w:lang w:val="pl-PL"/>
        </w:rPr>
      </w:pPr>
    </w:p>
    <w:p w:rsidR="00D71E70" w:rsidRPr="00AB6FDC" w:rsidRDefault="00D71E70" w:rsidP="00D71E70">
      <w:pPr>
        <w:widowControl w:val="0"/>
        <w:autoSpaceDE w:val="0"/>
        <w:autoSpaceDN w:val="0"/>
        <w:adjustRightInd w:val="0"/>
        <w:ind w:left="4956" w:right="-20" w:firstLine="708"/>
        <w:rPr>
          <w:b/>
          <w:bCs/>
          <w:sz w:val="20"/>
          <w:szCs w:val="20"/>
          <w:lang w:val="pl-PL"/>
        </w:rPr>
      </w:pPr>
    </w:p>
    <w:p w:rsidR="00D71E70" w:rsidRPr="00AB6FDC" w:rsidRDefault="00D71E70" w:rsidP="00D71E70">
      <w:pPr>
        <w:widowControl w:val="0"/>
        <w:autoSpaceDE w:val="0"/>
        <w:autoSpaceDN w:val="0"/>
        <w:adjustRightInd w:val="0"/>
        <w:ind w:left="4956" w:right="-20" w:firstLine="708"/>
        <w:rPr>
          <w:b/>
          <w:bCs/>
          <w:sz w:val="20"/>
          <w:szCs w:val="20"/>
          <w:lang w:val="pl-PL"/>
        </w:rPr>
      </w:pPr>
    </w:p>
    <w:p w:rsidR="00D71E70" w:rsidRPr="00AB6FDC" w:rsidRDefault="00D71E70" w:rsidP="00D71E70">
      <w:pPr>
        <w:widowControl w:val="0"/>
        <w:autoSpaceDE w:val="0"/>
        <w:autoSpaceDN w:val="0"/>
        <w:adjustRightInd w:val="0"/>
        <w:ind w:left="5664" w:right="-20"/>
        <w:rPr>
          <w:b/>
          <w:bCs/>
          <w:sz w:val="20"/>
          <w:szCs w:val="20"/>
          <w:lang w:val="pl-PL"/>
        </w:rPr>
      </w:pPr>
      <w:r w:rsidRPr="00AB6FDC">
        <w:rPr>
          <w:b/>
          <w:bCs/>
          <w:sz w:val="20"/>
          <w:szCs w:val="20"/>
          <w:lang w:val="pl-PL"/>
        </w:rPr>
        <w:t xml:space="preserve">    </w:t>
      </w:r>
      <w:r>
        <w:rPr>
          <w:b/>
          <w:bCs/>
          <w:sz w:val="20"/>
          <w:szCs w:val="20"/>
          <w:lang w:val="pl-PL"/>
        </w:rPr>
        <w:t>m</w:t>
      </w:r>
      <w:r w:rsidRPr="00AB6FDC">
        <w:rPr>
          <w:b/>
          <w:bCs/>
          <w:sz w:val="20"/>
          <w:szCs w:val="20"/>
          <w:lang w:val="pl-PL"/>
        </w:rPr>
        <w:t xml:space="preserve">gr </w:t>
      </w:r>
      <w:r>
        <w:rPr>
          <w:b/>
          <w:bCs/>
          <w:sz w:val="20"/>
          <w:szCs w:val="20"/>
          <w:lang w:val="pl-PL"/>
        </w:rPr>
        <w:t>Stanisław Rożek</w:t>
      </w:r>
      <w:r w:rsidRPr="00AB6FDC">
        <w:rPr>
          <w:b/>
          <w:bCs/>
          <w:sz w:val="20"/>
          <w:szCs w:val="20"/>
          <w:lang w:val="pl-PL"/>
        </w:rPr>
        <w:t xml:space="preserve"> </w:t>
      </w:r>
    </w:p>
    <w:p w:rsidR="00D71E70" w:rsidRPr="00AB6FDC" w:rsidRDefault="00D71E70" w:rsidP="00D71E70">
      <w:pPr>
        <w:widowControl w:val="0"/>
        <w:autoSpaceDE w:val="0"/>
        <w:autoSpaceDN w:val="0"/>
        <w:adjustRightInd w:val="0"/>
        <w:ind w:left="5664" w:right="-20"/>
        <w:rPr>
          <w:b/>
          <w:bCs/>
          <w:sz w:val="20"/>
          <w:szCs w:val="20"/>
          <w:lang w:val="pl-PL"/>
        </w:rPr>
      </w:pPr>
    </w:p>
    <w:p w:rsidR="00D71E70" w:rsidRPr="00AB6FDC" w:rsidRDefault="00D71E70" w:rsidP="00D71E70">
      <w:pPr>
        <w:widowControl w:val="0"/>
        <w:autoSpaceDE w:val="0"/>
        <w:autoSpaceDN w:val="0"/>
        <w:adjustRightInd w:val="0"/>
        <w:ind w:left="5664" w:right="-20"/>
        <w:rPr>
          <w:b/>
          <w:bCs/>
          <w:sz w:val="20"/>
          <w:szCs w:val="20"/>
          <w:lang w:val="pl-PL"/>
        </w:rPr>
      </w:pPr>
    </w:p>
    <w:p w:rsidR="00D71E70" w:rsidRPr="00C82A74" w:rsidRDefault="00D71E70" w:rsidP="00D71E70">
      <w:pPr>
        <w:pStyle w:val="Tekstpodstawowywcity2"/>
        <w:spacing w:after="0" w:line="240" w:lineRule="auto"/>
        <w:ind w:left="0"/>
        <w:jc w:val="both"/>
        <w:rPr>
          <w:i/>
          <w:sz w:val="18"/>
          <w:szCs w:val="18"/>
        </w:rPr>
      </w:pPr>
      <w:r w:rsidRPr="00C82A74">
        <w:rPr>
          <w:i/>
          <w:sz w:val="18"/>
          <w:szCs w:val="18"/>
        </w:rPr>
        <w:t xml:space="preserve">Sporządził: Tomasz </w:t>
      </w:r>
      <w:proofErr w:type="spellStart"/>
      <w:r w:rsidRPr="00C82A74">
        <w:rPr>
          <w:i/>
          <w:sz w:val="18"/>
          <w:szCs w:val="18"/>
        </w:rPr>
        <w:t>Świś</w:t>
      </w:r>
      <w:proofErr w:type="spellEnd"/>
    </w:p>
    <w:p w:rsidR="00D71E70" w:rsidRPr="00C82A74" w:rsidRDefault="00D71E70" w:rsidP="00D71E70">
      <w:pPr>
        <w:pStyle w:val="Tekstpodstawowywcity2"/>
        <w:spacing w:after="0" w:line="240" w:lineRule="auto"/>
        <w:ind w:left="0"/>
        <w:jc w:val="both"/>
        <w:rPr>
          <w:i/>
          <w:sz w:val="18"/>
          <w:szCs w:val="18"/>
        </w:rPr>
      </w:pPr>
      <w:r w:rsidRPr="00C82A74">
        <w:rPr>
          <w:i/>
          <w:sz w:val="18"/>
          <w:szCs w:val="18"/>
        </w:rPr>
        <w:t>Otrzymują:</w:t>
      </w:r>
    </w:p>
    <w:p w:rsidR="00D71E70" w:rsidRDefault="00D71E70" w:rsidP="00D71E70">
      <w:pPr>
        <w:pStyle w:val="Tekstpodstawowywcity2"/>
        <w:numPr>
          <w:ilvl w:val="0"/>
          <w:numId w:val="1"/>
        </w:numPr>
        <w:spacing w:after="0" w:line="240" w:lineRule="auto"/>
        <w:jc w:val="both"/>
        <w:rPr>
          <w:i/>
          <w:sz w:val="18"/>
          <w:szCs w:val="18"/>
        </w:rPr>
      </w:pPr>
      <w:r w:rsidRPr="00C82A74">
        <w:rPr>
          <w:i/>
          <w:sz w:val="18"/>
          <w:szCs w:val="18"/>
        </w:rPr>
        <w:t>Wykonawca  1x;</w:t>
      </w:r>
    </w:p>
    <w:p w:rsidR="00CD7B90" w:rsidRPr="00C82A74" w:rsidRDefault="00CD7B90" w:rsidP="00D71E70">
      <w:pPr>
        <w:pStyle w:val="Tekstpodstawowywcity2"/>
        <w:numPr>
          <w:ilvl w:val="0"/>
          <w:numId w:val="1"/>
        </w:numPr>
        <w:spacing w:after="0" w:line="240" w:lineRule="auto"/>
        <w:jc w:val="both"/>
        <w:rPr>
          <w:i/>
          <w:sz w:val="18"/>
          <w:szCs w:val="18"/>
        </w:rPr>
      </w:pPr>
      <w:r>
        <w:rPr>
          <w:i/>
          <w:sz w:val="18"/>
          <w:szCs w:val="18"/>
        </w:rPr>
        <w:t xml:space="preserve">BIP </w:t>
      </w:r>
      <w:r w:rsidRPr="00C82A74">
        <w:rPr>
          <w:i/>
          <w:sz w:val="18"/>
          <w:szCs w:val="18"/>
        </w:rPr>
        <w:t>1x;</w:t>
      </w:r>
    </w:p>
    <w:p w:rsidR="00D71E70" w:rsidRPr="00C82A74" w:rsidRDefault="00D71E70" w:rsidP="00D71E70">
      <w:pPr>
        <w:pStyle w:val="Tekstpodstawowywcity2"/>
        <w:numPr>
          <w:ilvl w:val="0"/>
          <w:numId w:val="1"/>
        </w:numPr>
        <w:spacing w:after="0" w:line="240" w:lineRule="auto"/>
        <w:jc w:val="both"/>
        <w:rPr>
          <w:i/>
          <w:sz w:val="18"/>
          <w:szCs w:val="18"/>
        </w:rPr>
      </w:pPr>
      <w:r w:rsidRPr="00C82A74">
        <w:rPr>
          <w:i/>
          <w:sz w:val="18"/>
          <w:szCs w:val="18"/>
        </w:rPr>
        <w:t>a/a    1x;</w:t>
      </w:r>
    </w:p>
    <w:p w:rsidR="00440427" w:rsidRDefault="00440427"/>
    <w:sectPr w:rsidR="00440427" w:rsidSect="0025469F">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F93"/>
    <w:multiLevelType w:val="multilevel"/>
    <w:tmpl w:val="14EAD658"/>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1323829"/>
    <w:multiLevelType w:val="hybridMultilevel"/>
    <w:tmpl w:val="100034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D71E70"/>
    <w:rsid w:val="001B4EC8"/>
    <w:rsid w:val="00254279"/>
    <w:rsid w:val="0025469F"/>
    <w:rsid w:val="00275A0D"/>
    <w:rsid w:val="002E750E"/>
    <w:rsid w:val="003F6481"/>
    <w:rsid w:val="004245DA"/>
    <w:rsid w:val="00440427"/>
    <w:rsid w:val="005C0727"/>
    <w:rsid w:val="008D0C63"/>
    <w:rsid w:val="009C2837"/>
    <w:rsid w:val="009D0DE1"/>
    <w:rsid w:val="00CD7B90"/>
    <w:rsid w:val="00D71E70"/>
    <w:rsid w:val="00EB35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E70"/>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71E70"/>
    <w:rPr>
      <w:b/>
      <w:bCs/>
    </w:rPr>
  </w:style>
  <w:style w:type="paragraph" w:styleId="Tekstpodstawowywcity2">
    <w:name w:val="Body Text Indent 2"/>
    <w:basedOn w:val="Normalny"/>
    <w:link w:val="Tekstpodstawowywcity2Znak"/>
    <w:unhideWhenUsed/>
    <w:rsid w:val="00D71E70"/>
    <w:pPr>
      <w:spacing w:after="120" w:line="480" w:lineRule="auto"/>
      <w:ind w:left="283"/>
    </w:pPr>
    <w:rPr>
      <w:lang w:val="pl-PL" w:eastAsia="pl-PL"/>
    </w:rPr>
  </w:style>
  <w:style w:type="character" w:customStyle="1" w:styleId="Tekstpodstawowywcity2Znak">
    <w:name w:val="Tekst podstawowy wcięty 2 Znak"/>
    <w:basedOn w:val="Domylnaczcionkaakapitu"/>
    <w:link w:val="Tekstpodstawowywcity2"/>
    <w:rsid w:val="00D71E70"/>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5C0727"/>
    <w:pPr>
      <w:ind w:left="708"/>
    </w:pPr>
    <w:rPr>
      <w:sz w:val="20"/>
      <w:szCs w:val="20"/>
      <w:lang w:val="pl-PL" w:eastAsia="pl-PL"/>
    </w:rPr>
  </w:style>
  <w:style w:type="character" w:customStyle="1" w:styleId="AkapitzlistZnak">
    <w:name w:val="Akapit z listą Znak"/>
    <w:aliases w:val="L1 Znak,Numerowanie Znak,Akapit z listą5 Znak,T_SZ_List Paragraph Znak,normalny tekst Znak"/>
    <w:link w:val="Akapitzlist"/>
    <w:uiPriority w:val="34"/>
    <w:rsid w:val="005C0727"/>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1F0E9-8EF8-405F-914F-C6842F0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cp:lastPrinted>2017-11-27T11:05:00Z</cp:lastPrinted>
  <dcterms:created xsi:type="dcterms:W3CDTF">2017-11-23T13:18:00Z</dcterms:created>
  <dcterms:modified xsi:type="dcterms:W3CDTF">2017-11-27T11:32:00Z</dcterms:modified>
</cp:coreProperties>
</file>